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D26" w:rsidRPr="00A67E7C" w:rsidRDefault="00111D26" w:rsidP="00111D26">
      <w:pPr>
        <w:spacing w:before="120" w:line="360" w:lineRule="auto"/>
        <w:ind w:right="98"/>
        <w:jc w:val="both"/>
        <w:rPr>
          <w:sz w:val="10"/>
          <w:lang w:val="uk-UA" w:eastAsia="uk-UA"/>
        </w:rPr>
      </w:pPr>
      <w:r w:rsidRPr="00A67E7C">
        <w:rPr>
          <w:b/>
          <w:sz w:val="28"/>
          <w:lang w:val="uk-UA"/>
        </w:rPr>
        <w:t xml:space="preserve">        </w:t>
      </w:r>
    </w:p>
    <w:p w:rsidR="00111D26" w:rsidRPr="00A67E7C" w:rsidRDefault="00111D26" w:rsidP="00111D26">
      <w:pPr>
        <w:ind w:right="-1"/>
        <w:jc w:val="center"/>
        <w:rPr>
          <w:b/>
          <w:bCs/>
          <w:sz w:val="28"/>
          <w:szCs w:val="28"/>
          <w:lang w:val="uk-UA"/>
        </w:rPr>
      </w:pPr>
      <w:r w:rsidRPr="00A67E7C">
        <w:rPr>
          <w:b/>
          <w:bCs/>
          <w:sz w:val="28"/>
          <w:szCs w:val="28"/>
          <w:lang w:val="uk-UA"/>
        </w:rPr>
        <w:t xml:space="preserve">КОМУНАЛЬНИЙ ЗАКЛАД ОСВІТИ </w:t>
      </w:r>
    </w:p>
    <w:p w:rsidR="00111D26" w:rsidRPr="00A67E7C" w:rsidRDefault="00111D26" w:rsidP="00111D26">
      <w:pPr>
        <w:ind w:right="-1"/>
        <w:jc w:val="center"/>
        <w:rPr>
          <w:b/>
          <w:sz w:val="28"/>
          <w:szCs w:val="28"/>
          <w:lang w:val="uk-UA"/>
        </w:rPr>
      </w:pPr>
      <w:r w:rsidRPr="00A67E7C">
        <w:rPr>
          <w:b/>
          <w:bCs/>
          <w:sz w:val="28"/>
          <w:szCs w:val="28"/>
          <w:lang w:val="uk-UA"/>
        </w:rPr>
        <w:t>«НАВЧАЛЬНО - РЕАБІЛІТАЦІЙНИЙ ЦЕНТР «БЕРЕГИНЯ»</w:t>
      </w:r>
      <w:r w:rsidRPr="00A67E7C">
        <w:rPr>
          <w:b/>
          <w:sz w:val="28"/>
          <w:szCs w:val="28"/>
        </w:rPr>
        <w:t xml:space="preserve"> ДНІПРОПЕТРОВСЬК</w:t>
      </w:r>
      <w:r w:rsidRPr="00A67E7C">
        <w:rPr>
          <w:b/>
          <w:sz w:val="28"/>
          <w:szCs w:val="28"/>
          <w:lang w:val="uk-UA"/>
        </w:rPr>
        <w:t>ОЇ</w:t>
      </w:r>
      <w:r w:rsidRPr="00A67E7C">
        <w:rPr>
          <w:b/>
          <w:sz w:val="28"/>
          <w:szCs w:val="28"/>
        </w:rPr>
        <w:t xml:space="preserve"> ОБЛАСН</w:t>
      </w:r>
      <w:r w:rsidRPr="00A67E7C">
        <w:rPr>
          <w:b/>
          <w:sz w:val="28"/>
          <w:szCs w:val="28"/>
          <w:lang w:val="uk-UA"/>
        </w:rPr>
        <w:t>ОЇ</w:t>
      </w:r>
      <w:r w:rsidRPr="00A67E7C">
        <w:rPr>
          <w:b/>
          <w:sz w:val="28"/>
          <w:szCs w:val="28"/>
        </w:rPr>
        <w:t xml:space="preserve"> РАД</w:t>
      </w:r>
      <w:r w:rsidRPr="00A67E7C">
        <w:rPr>
          <w:b/>
          <w:sz w:val="28"/>
          <w:szCs w:val="28"/>
          <w:lang w:val="uk-UA"/>
        </w:rPr>
        <w:t>И</w:t>
      </w:r>
      <w:r w:rsidRPr="00A67E7C">
        <w:rPr>
          <w:b/>
          <w:bCs/>
          <w:sz w:val="28"/>
          <w:szCs w:val="28"/>
          <w:lang w:val="uk-UA"/>
        </w:rPr>
        <w:t xml:space="preserve">» </w:t>
      </w:r>
    </w:p>
    <w:p w:rsidR="00111D26" w:rsidRPr="00A67E7C" w:rsidRDefault="00111D26" w:rsidP="00111D26">
      <w:pPr>
        <w:tabs>
          <w:tab w:val="center" w:pos="4677"/>
          <w:tab w:val="right" w:pos="9355"/>
        </w:tabs>
        <w:ind w:right="-1"/>
        <w:jc w:val="center"/>
        <w:rPr>
          <w:lang w:val="uk-UA"/>
        </w:rPr>
      </w:pPr>
      <w:r w:rsidRPr="00A67E7C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122555</wp:posOffset>
                </wp:positionV>
                <wp:extent cx="6151245" cy="43815"/>
                <wp:effectExtent l="0" t="0" r="20955" b="32385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1245" cy="43815"/>
                          <a:chOff x="1673" y="3503"/>
                          <a:chExt cx="9687" cy="69"/>
                        </a:xfrm>
                      </wpg:grpSpPr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673" y="3503"/>
                            <a:ext cx="9687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674" y="3564"/>
                            <a:ext cx="9686" cy="8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20C8C4" id="Группа 4" o:spid="_x0000_s1026" style="position:absolute;margin-left:-1.4pt;margin-top:9.65pt;width:484.35pt;height:3.45pt;z-index:251659264" coordorigin="1673,3503" coordsize="9687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">
                <v:line id="Line 3" o:spid="_x0000_s1027" style="position:absolute;visibility:visible;mso-wrap-style:square" from="1673,3503" to="11360,3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" strokeweight="2pt"/>
                <v:line id="Line 4" o:spid="_x0000_s1028" style="position:absolute;visibility:visible;mso-wrap-style:square" from="1674,3564" to="11360,3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" strokeweight="1pt"/>
              </v:group>
            </w:pict>
          </mc:Fallback>
        </mc:AlternateContent>
      </w:r>
    </w:p>
    <w:p w:rsidR="00111D26" w:rsidRPr="00A67E7C" w:rsidRDefault="00111D26" w:rsidP="00111D26">
      <w:pPr>
        <w:ind w:right="-1"/>
        <w:jc w:val="both"/>
        <w:rPr>
          <w:b/>
          <w:sz w:val="28"/>
          <w:lang w:val="uk-UA"/>
        </w:rPr>
      </w:pPr>
      <w:r w:rsidRPr="00A67E7C">
        <w:rPr>
          <w:b/>
          <w:sz w:val="28"/>
          <w:lang w:val="uk-UA"/>
        </w:rPr>
        <w:t xml:space="preserve">                                                         </w:t>
      </w:r>
    </w:p>
    <w:p w:rsidR="00111D26" w:rsidRPr="00A67E7C" w:rsidRDefault="00111D26" w:rsidP="00111D26">
      <w:pPr>
        <w:ind w:right="-1"/>
        <w:jc w:val="center"/>
        <w:rPr>
          <w:b/>
          <w:sz w:val="28"/>
        </w:rPr>
      </w:pPr>
      <w:r w:rsidRPr="00A67E7C">
        <w:rPr>
          <w:b/>
          <w:sz w:val="28"/>
        </w:rPr>
        <w:t>Н А К А З</w:t>
      </w:r>
    </w:p>
    <w:p w:rsidR="00111D26" w:rsidRPr="00A67E7C" w:rsidRDefault="00111D26" w:rsidP="00111D26">
      <w:pPr>
        <w:ind w:right="-1"/>
        <w:contextualSpacing/>
        <w:rPr>
          <w:b/>
          <w:sz w:val="28"/>
        </w:rPr>
      </w:pPr>
    </w:p>
    <w:p w:rsidR="00111D26" w:rsidRPr="00A67E7C" w:rsidRDefault="00111D26" w:rsidP="00111D26">
      <w:pPr>
        <w:contextualSpacing/>
        <w:jc w:val="center"/>
        <w:rPr>
          <w:sz w:val="28"/>
          <w:lang w:val="uk-UA"/>
        </w:rPr>
      </w:pPr>
      <w:r w:rsidRPr="00A67E7C">
        <w:rPr>
          <w:sz w:val="28"/>
          <w:lang w:val="uk-UA"/>
        </w:rPr>
        <w:t>1</w:t>
      </w:r>
      <w:r>
        <w:rPr>
          <w:sz w:val="28"/>
          <w:lang w:val="uk-UA"/>
        </w:rPr>
        <w:t>8</w:t>
      </w:r>
      <w:r w:rsidRPr="00A67E7C">
        <w:rPr>
          <w:sz w:val="28"/>
        </w:rPr>
        <w:t>.</w:t>
      </w:r>
      <w:r w:rsidRPr="00A67E7C">
        <w:rPr>
          <w:sz w:val="28"/>
          <w:lang w:val="uk-UA"/>
        </w:rPr>
        <w:t>08.</w:t>
      </w:r>
      <w:r w:rsidRPr="00A67E7C">
        <w:rPr>
          <w:sz w:val="28"/>
        </w:rPr>
        <w:t>20</w:t>
      </w:r>
      <w:r w:rsidRPr="00A67E7C">
        <w:rPr>
          <w:sz w:val="28"/>
          <w:lang w:val="uk-UA"/>
        </w:rPr>
        <w:t>25 р.</w:t>
      </w:r>
      <w:r>
        <w:rPr>
          <w:sz w:val="28"/>
          <w:lang w:val="uk-UA"/>
        </w:rPr>
        <w:t xml:space="preserve">                             </w:t>
      </w:r>
      <w:r w:rsidRPr="00A67E7C">
        <w:rPr>
          <w:sz w:val="28"/>
          <w:lang w:val="uk-UA"/>
        </w:rPr>
        <w:t xml:space="preserve"> м. Шахтарське       </w:t>
      </w:r>
      <w:r w:rsidRPr="00A67E7C">
        <w:rPr>
          <w:sz w:val="28"/>
        </w:rPr>
        <w:tab/>
      </w:r>
      <w:r w:rsidRPr="00A67E7C">
        <w:rPr>
          <w:sz w:val="28"/>
        </w:rPr>
        <w:tab/>
      </w:r>
      <w:r w:rsidRPr="00A67E7C">
        <w:rPr>
          <w:sz w:val="28"/>
          <w:lang w:val="uk-UA"/>
        </w:rPr>
        <w:t xml:space="preserve">          </w:t>
      </w:r>
      <w:r w:rsidRPr="00A67E7C">
        <w:rPr>
          <w:sz w:val="28"/>
        </w:rPr>
        <w:t xml:space="preserve"> </w:t>
      </w:r>
      <w:r>
        <w:rPr>
          <w:sz w:val="28"/>
        </w:rPr>
        <w:t>№</w:t>
      </w:r>
      <w:r w:rsidRPr="00A67E7C">
        <w:rPr>
          <w:sz w:val="28"/>
          <w:lang w:val="uk-UA"/>
        </w:rPr>
        <w:t>7</w:t>
      </w:r>
      <w:r>
        <w:rPr>
          <w:sz w:val="28"/>
          <w:lang w:val="uk-UA"/>
        </w:rPr>
        <w:t>1</w:t>
      </w:r>
      <w:r w:rsidRPr="00A67E7C">
        <w:rPr>
          <w:sz w:val="28"/>
          <w:lang w:val="uk-UA"/>
        </w:rPr>
        <w:t>-</w:t>
      </w:r>
      <w:r>
        <w:rPr>
          <w:sz w:val="28"/>
          <w:lang w:val="uk-UA"/>
        </w:rPr>
        <w:t>ОД</w:t>
      </w:r>
    </w:p>
    <w:p w:rsidR="00111D26" w:rsidRDefault="00111D26" w:rsidP="00111D26">
      <w:pPr>
        <w:pStyle w:val="a7"/>
        <w:spacing w:before="0" w:beforeAutospacing="0" w:after="0" w:afterAutospacing="0"/>
        <w:rPr>
          <w:b/>
          <w:bCs/>
          <w:color w:val="000000"/>
          <w:sz w:val="28"/>
          <w:szCs w:val="28"/>
          <w:lang w:val="uk-UA"/>
        </w:rPr>
      </w:pPr>
    </w:p>
    <w:p w:rsidR="00111D26" w:rsidRDefault="00111D26" w:rsidP="00111D26">
      <w:pPr>
        <w:jc w:val="both"/>
        <w:rPr>
          <w:b/>
          <w:sz w:val="28"/>
          <w:szCs w:val="28"/>
          <w:shd w:val="clear" w:color="auto" w:fill="FFFFFF"/>
          <w:lang w:val="uk-UA"/>
        </w:rPr>
      </w:pPr>
      <w:r w:rsidRPr="00A67E7C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shd w:val="clear" w:color="auto" w:fill="FFFFFF"/>
          <w:lang w:val="uk-UA"/>
        </w:rPr>
        <w:t>створення</w:t>
      </w:r>
      <w:r w:rsidRPr="00C61A20">
        <w:rPr>
          <w:b/>
          <w:sz w:val="28"/>
          <w:szCs w:val="28"/>
          <w:shd w:val="clear" w:color="auto" w:fill="FFFFFF"/>
          <w:lang w:val="uk-UA"/>
        </w:rPr>
        <w:t xml:space="preserve"> комісі</w:t>
      </w:r>
      <w:r>
        <w:rPr>
          <w:b/>
          <w:sz w:val="28"/>
          <w:szCs w:val="28"/>
          <w:shd w:val="clear" w:color="auto" w:fill="FFFFFF"/>
          <w:lang w:val="uk-UA"/>
        </w:rPr>
        <w:t>ї</w:t>
      </w:r>
      <w:r w:rsidRPr="00C61A20">
        <w:rPr>
          <w:b/>
          <w:sz w:val="28"/>
          <w:szCs w:val="28"/>
          <w:shd w:val="clear" w:color="auto" w:fill="FFFFFF"/>
          <w:lang w:val="uk-UA"/>
        </w:rPr>
        <w:t xml:space="preserve"> з питань охорони праці</w:t>
      </w:r>
    </w:p>
    <w:p w:rsidR="00111D26" w:rsidRPr="00A67E7C" w:rsidRDefault="00111D26" w:rsidP="00111D2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</w:t>
      </w:r>
      <w:r w:rsidRPr="00A67E7C">
        <w:rPr>
          <w:b/>
          <w:sz w:val="28"/>
          <w:szCs w:val="28"/>
          <w:lang w:val="uk-UA"/>
        </w:rPr>
        <w:t xml:space="preserve"> організацію роботи </w:t>
      </w:r>
      <w:r>
        <w:rPr>
          <w:b/>
          <w:sz w:val="28"/>
          <w:szCs w:val="28"/>
          <w:lang w:val="uk-UA"/>
        </w:rPr>
        <w:t>служби з охорони праці</w:t>
      </w:r>
    </w:p>
    <w:p w:rsidR="00111D26" w:rsidRPr="00C61A20" w:rsidRDefault="00111D26" w:rsidP="00111D26">
      <w:pPr>
        <w:jc w:val="both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>у 2025/2026 навчальному</w:t>
      </w:r>
      <w:r w:rsidRPr="00C61A20">
        <w:rPr>
          <w:b/>
          <w:sz w:val="28"/>
          <w:szCs w:val="28"/>
          <w:shd w:val="clear" w:color="auto" w:fill="FFFFFF"/>
          <w:lang w:val="uk-UA"/>
        </w:rPr>
        <w:t xml:space="preserve"> р</w:t>
      </w:r>
      <w:r>
        <w:rPr>
          <w:b/>
          <w:sz w:val="28"/>
          <w:szCs w:val="28"/>
          <w:shd w:val="clear" w:color="auto" w:fill="FFFFFF"/>
          <w:lang w:val="uk-UA"/>
        </w:rPr>
        <w:t>оці</w:t>
      </w:r>
      <w:r w:rsidRPr="00C61A20">
        <w:rPr>
          <w:b/>
          <w:sz w:val="28"/>
          <w:szCs w:val="28"/>
          <w:shd w:val="clear" w:color="auto" w:fill="FFFFFF"/>
          <w:lang w:val="uk-UA"/>
        </w:rPr>
        <w:t> </w:t>
      </w:r>
    </w:p>
    <w:p w:rsidR="00111D26" w:rsidRDefault="00111D26" w:rsidP="00111D26">
      <w:pPr>
        <w:rPr>
          <w:b/>
          <w:bCs/>
          <w:color w:val="000000"/>
          <w:sz w:val="28"/>
          <w:szCs w:val="28"/>
          <w:lang w:val="uk-UA"/>
        </w:rPr>
      </w:pPr>
    </w:p>
    <w:p w:rsidR="00111D26" w:rsidRDefault="00111D26" w:rsidP="00111D26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  <w:t xml:space="preserve"> Відповідно до Закону України «Про охорону праці», Типового положення про службу охорони праці, затвердженого наказом Державного комітету України з нагляду за охороною праці від 15.11.2004 № 255 (зі змінами від 31.01.2017 № 148), зареєстрованого в Міністерстві юстиції  України 01.12.2004 за № 1526/10125, Положення про організацію роботи з охорони праці та безпеки життєдіяльності учасників освітнього процесу в установах і закладах освіти, затвердженого наказом листа Міністерства освіти і науки України від 26.12.2017 № 1669, зареєстрованого в Міністерстві юстиції України 23.01.2018 за № 100/31552, статті 26 Закону України «</w:t>
      </w:r>
      <w:r w:rsidRPr="00B46AFD">
        <w:rPr>
          <w:rFonts w:ascii="Times New Roman" w:hAnsi="Times New Roman" w:cs="Times New Roman"/>
          <w:bCs/>
          <w:sz w:val="28"/>
          <w:szCs w:val="28"/>
          <w:lang w:val="uk-UA"/>
        </w:rPr>
        <w:t>Про забезпечення санітарного та епідемічного благополуччя населення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», постанови Кабінету Міністрів України від 23.05.2001 № 559 «</w:t>
      </w:r>
      <w:r w:rsidRPr="002724D8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переліку професій, виробництв та організацій, працівники яких підлягають обов'язковим профілактичним медичним оглядам, порядку проведення цих оглядів та видачі особистих медичних книжок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», з урахуванням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Інструктивно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-методичних матеріалів щодо порядку підготовки закладу освіти до нового навчального року та опалювального сезону з питань цивільного захисту, охорони праці та безпеки життєдіяльності, надісланих листом Міністерства освіти і науки України від 11.07.2022 № 1/7707-22,</w:t>
      </w:r>
      <w:r w:rsidRPr="002724D8">
        <w:rPr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</w:t>
      </w:r>
      <w:r w:rsidRPr="002724D8">
        <w:rPr>
          <w:rFonts w:ascii="Times New Roman" w:hAnsi="Times New Roman" w:cs="Times New Roman"/>
          <w:bCs/>
          <w:sz w:val="28"/>
          <w:szCs w:val="28"/>
          <w:lang w:val="uk-UA"/>
        </w:rPr>
        <w:t>етодичних матеріалів "Організація і порядок проведення медичних оглядів працівників дошкільних і загальноосвітніх навчальних закладів"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надісланих листом Інституту Модернізації змісту освіти від 12.02.2016 № 2.1/10-254  </w:t>
      </w:r>
      <w:r w:rsidRPr="006240CC">
        <w:rPr>
          <w:rFonts w:ascii="Times New Roman" w:hAnsi="Times New Roman" w:cs="Times New Roman"/>
          <w:bCs/>
          <w:sz w:val="28"/>
          <w:szCs w:val="28"/>
          <w:lang w:val="uk-UA"/>
        </w:rPr>
        <w:t>з метою забезпечення впровадження єдиної системи організації роботи з охорони праці та безпеки життєдіяльності учасників освітнього процесу, безпечних та нешкідливих умов навчання, утримання праці, запобігання травматизму</w:t>
      </w:r>
    </w:p>
    <w:p w:rsidR="00111D26" w:rsidRPr="00106A42" w:rsidRDefault="00111D26" w:rsidP="00111D26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111D26" w:rsidRDefault="00111D26" w:rsidP="00111D26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НАКАЗУЮ</w:t>
      </w:r>
      <w:r w:rsidRPr="00106A42"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:rsidR="00111D26" w:rsidRPr="00106A42" w:rsidRDefault="00111D26" w:rsidP="00111D26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11D26" w:rsidRDefault="00111D26" w:rsidP="00111D26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 Створити комісію з питань охорони праці у складі:</w:t>
      </w:r>
    </w:p>
    <w:p w:rsidR="00111D26" w:rsidRDefault="00111D26" w:rsidP="00111D26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Голова комісії -  Любов МАРКОВА, в.о. директора КЗО «</w:t>
      </w:r>
      <w:r w:rsidRPr="00114386">
        <w:rPr>
          <w:rFonts w:ascii="Times New Roman" w:hAnsi="Times New Roman" w:cs="Times New Roman"/>
          <w:bCs/>
          <w:sz w:val="28"/>
          <w:szCs w:val="28"/>
          <w:lang w:val="uk-UA"/>
        </w:rPr>
        <w:t>НРЦ «Берегиня» ДОР»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111D26" w:rsidRDefault="00111D26" w:rsidP="00111D26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Члени комісії - </w:t>
      </w:r>
      <w:r w:rsidRPr="00C42D5C">
        <w:rPr>
          <w:rFonts w:ascii="Times New Roman" w:hAnsi="Times New Roman" w:cs="Times New Roman"/>
          <w:bCs/>
          <w:sz w:val="28"/>
          <w:szCs w:val="28"/>
          <w:lang w:val="uk-UA"/>
        </w:rPr>
        <w:t>Вікторія ДОНЕЦЬ, інженер з охорони праці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 заступник директора з господарської роботи;</w:t>
      </w:r>
    </w:p>
    <w:p w:rsidR="00111D26" w:rsidRDefault="00111D26" w:rsidP="00111D26">
      <w:pPr>
        <w:pStyle w:val="a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Катерина БІЛОВА, </w:t>
      </w:r>
      <w:r>
        <w:rPr>
          <w:rFonts w:ascii="Times New Roman" w:hAnsi="Times New Roman" w:cs="Times New Roman"/>
          <w:sz w:val="28"/>
          <w:szCs w:val="28"/>
          <w:lang w:val="uk-UA"/>
        </w:rPr>
        <w:t>заступник</w:t>
      </w:r>
      <w:r w:rsidRPr="00C42D5C">
        <w:rPr>
          <w:rFonts w:ascii="Times New Roman" w:hAnsi="Times New Roman" w:cs="Times New Roman"/>
          <w:sz w:val="28"/>
          <w:szCs w:val="28"/>
          <w:lang w:val="uk-UA"/>
        </w:rPr>
        <w:t xml:space="preserve"> директора з навчально-виховної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Світлана ГЛУХОВА, </w:t>
      </w:r>
      <w:r w:rsidRPr="00C42D5C">
        <w:rPr>
          <w:rFonts w:ascii="Times New Roman" w:hAnsi="Times New Roman" w:cs="Times New Roman"/>
          <w:sz w:val="28"/>
          <w:szCs w:val="28"/>
          <w:lang w:val="uk-UA"/>
        </w:rPr>
        <w:t>заступник директора з виховної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Ірина СИРОЄЖКІНА, вчитель, голова профкому.</w:t>
      </w:r>
    </w:p>
    <w:p w:rsidR="00111D26" w:rsidRDefault="00111D26" w:rsidP="00111D26">
      <w:pPr>
        <w:pStyle w:val="a6"/>
        <w:spacing w:before="12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1.1. К</w:t>
      </w:r>
      <w:r w:rsidRPr="00A656FF">
        <w:rPr>
          <w:rFonts w:ascii="Times New Roman" w:hAnsi="Times New Roman" w:cs="Times New Roman"/>
          <w:sz w:val="28"/>
          <w:szCs w:val="28"/>
          <w:lang w:val="uk-UA"/>
        </w:rPr>
        <w:t>омісі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A656FF">
        <w:rPr>
          <w:rFonts w:ascii="Times New Roman" w:hAnsi="Times New Roman" w:cs="Times New Roman"/>
          <w:sz w:val="28"/>
          <w:szCs w:val="28"/>
          <w:lang w:val="uk-UA"/>
        </w:rPr>
        <w:t xml:space="preserve"> з питань охорони праці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закладу:</w:t>
      </w:r>
    </w:p>
    <w:p w:rsidR="00111D26" w:rsidRPr="00A656FF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1.1.1.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 своїй роботі керуватись Положенням</w:t>
      </w:r>
      <w:r w:rsidRPr="00A458D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службу охорони праці. </w:t>
      </w:r>
      <w:r w:rsidRPr="00A656FF">
        <w:rPr>
          <w:rFonts w:ascii="Times New Roman" w:hAnsi="Times New Roman" w:cs="Times New Roman"/>
          <w:sz w:val="28"/>
          <w:szCs w:val="28"/>
          <w:lang w:val="uk-UA"/>
        </w:rPr>
        <w:t>Здійсн</w:t>
      </w:r>
      <w:r>
        <w:rPr>
          <w:rFonts w:ascii="Times New Roman" w:hAnsi="Times New Roman" w:cs="Times New Roman"/>
          <w:sz w:val="28"/>
          <w:szCs w:val="28"/>
          <w:lang w:val="uk-UA"/>
        </w:rPr>
        <w:t>ювати</w:t>
      </w:r>
      <w:r w:rsidRPr="00A656FF">
        <w:rPr>
          <w:rFonts w:ascii="Times New Roman" w:hAnsi="Times New Roman" w:cs="Times New Roman"/>
          <w:sz w:val="28"/>
          <w:szCs w:val="28"/>
          <w:lang w:val="uk-UA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A656FF">
        <w:rPr>
          <w:rFonts w:ascii="Times New Roman" w:hAnsi="Times New Roman" w:cs="Times New Roman"/>
          <w:sz w:val="28"/>
          <w:szCs w:val="28"/>
          <w:lang w:val="uk-UA"/>
        </w:rPr>
        <w:t xml:space="preserve"> за дотриманням законодавства про охорону праці.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1.1.2. </w:t>
      </w:r>
      <w:r w:rsidRPr="00A656FF">
        <w:rPr>
          <w:rFonts w:ascii="Times New Roman" w:hAnsi="Times New Roman" w:cs="Times New Roman"/>
          <w:sz w:val="28"/>
          <w:szCs w:val="28"/>
          <w:lang w:val="uk-UA"/>
        </w:rPr>
        <w:t>Розроб</w:t>
      </w:r>
      <w:r>
        <w:rPr>
          <w:rFonts w:ascii="Times New Roman" w:hAnsi="Times New Roman" w:cs="Times New Roman"/>
          <w:sz w:val="28"/>
          <w:szCs w:val="28"/>
          <w:lang w:val="uk-UA"/>
        </w:rPr>
        <w:t>ляти</w:t>
      </w:r>
      <w:r w:rsidRPr="00A656FF">
        <w:rPr>
          <w:rFonts w:ascii="Times New Roman" w:hAnsi="Times New Roman" w:cs="Times New Roman"/>
          <w:sz w:val="28"/>
          <w:szCs w:val="28"/>
          <w:lang w:val="uk-UA"/>
        </w:rPr>
        <w:t xml:space="preserve"> та впровадж</w:t>
      </w:r>
      <w:r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Pr="00A656FF">
        <w:rPr>
          <w:rFonts w:ascii="Times New Roman" w:hAnsi="Times New Roman" w:cs="Times New Roman"/>
          <w:sz w:val="28"/>
          <w:szCs w:val="28"/>
          <w:lang w:val="uk-UA"/>
        </w:rPr>
        <w:t xml:space="preserve"> заход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656FF">
        <w:rPr>
          <w:rFonts w:ascii="Times New Roman" w:hAnsi="Times New Roman" w:cs="Times New Roman"/>
          <w:sz w:val="28"/>
          <w:szCs w:val="28"/>
          <w:lang w:val="uk-UA"/>
        </w:rPr>
        <w:t xml:space="preserve"> щодо поліпшення умов праці та навчання.</w:t>
      </w:r>
    </w:p>
    <w:p w:rsidR="00111D26" w:rsidRPr="00A656FF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1.1.3. </w:t>
      </w:r>
      <w:r w:rsidRPr="00A656FF">
        <w:rPr>
          <w:rFonts w:ascii="Times New Roman" w:hAnsi="Times New Roman" w:cs="Times New Roman"/>
          <w:sz w:val="28"/>
          <w:szCs w:val="28"/>
          <w:lang w:val="uk-UA"/>
        </w:rPr>
        <w:t>Пров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A656FF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ити інструктажі з охорони праці, п</w:t>
      </w:r>
      <w:r w:rsidRPr="00A656FF">
        <w:rPr>
          <w:rFonts w:ascii="Times New Roman" w:hAnsi="Times New Roman" w:cs="Times New Roman"/>
          <w:sz w:val="28"/>
          <w:szCs w:val="28"/>
          <w:lang w:val="uk-UA"/>
        </w:rPr>
        <w:t>еревір</w:t>
      </w:r>
      <w:r>
        <w:rPr>
          <w:rFonts w:ascii="Times New Roman" w:hAnsi="Times New Roman" w:cs="Times New Roman"/>
          <w:sz w:val="28"/>
          <w:szCs w:val="28"/>
          <w:lang w:val="uk-UA"/>
        </w:rPr>
        <w:t>яти</w:t>
      </w:r>
      <w:r w:rsidRPr="00A656FF">
        <w:rPr>
          <w:rFonts w:ascii="Times New Roman" w:hAnsi="Times New Roman" w:cs="Times New Roman"/>
          <w:sz w:val="28"/>
          <w:szCs w:val="28"/>
          <w:lang w:val="uk-UA"/>
        </w:rPr>
        <w:t xml:space="preserve"> знан</w:t>
      </w:r>
      <w:r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A656FF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 з питань охорони праці.</w:t>
      </w:r>
    </w:p>
    <w:p w:rsidR="00111D26" w:rsidRPr="00A656FF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1.1.4. Проводити р</w:t>
      </w:r>
      <w:r w:rsidRPr="00A656FF">
        <w:rPr>
          <w:rFonts w:ascii="Times New Roman" w:hAnsi="Times New Roman" w:cs="Times New Roman"/>
          <w:sz w:val="28"/>
          <w:szCs w:val="28"/>
          <w:lang w:val="uk-UA"/>
        </w:rPr>
        <w:t xml:space="preserve">озслідування нещасних випадків та професійних захворювань. 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1.2. </w:t>
      </w:r>
      <w:r w:rsidRPr="00A656FF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роботи </w:t>
      </w:r>
      <w:r w:rsidRPr="00A656FF">
        <w:rPr>
          <w:rFonts w:ascii="Times New Roman" w:hAnsi="Times New Roman" w:cs="Times New Roman"/>
          <w:sz w:val="28"/>
          <w:szCs w:val="28"/>
          <w:lang w:val="uk-UA"/>
        </w:rPr>
        <w:t>комісії оформлю</w:t>
      </w:r>
      <w:r>
        <w:rPr>
          <w:rFonts w:ascii="Times New Roman" w:hAnsi="Times New Roman" w:cs="Times New Roman"/>
          <w:sz w:val="28"/>
          <w:szCs w:val="28"/>
          <w:lang w:val="uk-UA"/>
        </w:rPr>
        <w:t>вати</w:t>
      </w:r>
      <w:r w:rsidRPr="00A656FF">
        <w:rPr>
          <w:rFonts w:ascii="Times New Roman" w:hAnsi="Times New Roman" w:cs="Times New Roman"/>
          <w:sz w:val="28"/>
          <w:szCs w:val="28"/>
          <w:lang w:val="uk-UA"/>
        </w:rPr>
        <w:t xml:space="preserve"> протоколами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11D26" w:rsidRDefault="00111D26" w:rsidP="00111D26">
      <w:pPr>
        <w:pStyle w:val="a6"/>
        <w:spacing w:before="24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2.</w:t>
      </w:r>
      <w:r w:rsidRPr="00A656F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C42D5C">
        <w:rPr>
          <w:rFonts w:ascii="Times New Roman" w:hAnsi="Times New Roman" w:cs="Times New Roman"/>
          <w:bCs/>
          <w:sz w:val="28"/>
          <w:szCs w:val="28"/>
          <w:lang w:val="uk-UA"/>
        </w:rPr>
        <w:t>нженер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C42D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охорони праці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Вікторії ДОНЕЦЬ: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2.1. Розробити та затвердити Положення про службу охорони праці (далі – Положення). У своїй роботі керуватись Положенням.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2.2. Проводити з новоприйнятими працівниками вступні інструктажі з питань охорони праці;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2.3. Розробити заходи поліпшення стану безпеки, гігієни праці та виробничого середовища на період 2025-2026 навчального року.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2.4. Розробити заходи з профілактики травматизму невиробничого характеру на період 2025-2026 навчального року;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2.5. Визначити обов</w:t>
      </w:r>
      <w:r w:rsidRPr="00690E91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язки посадових осіб та працівників, відповідальних за організацію роботи з охорони праці в закладі та відповідальних за стан охорони праці в навчальних кабінетах, майстернях, спортзалах відповідно до Положення про організацію роботи з охорони праці та безпеки життєдіяльності учасників освітнього процесу в установах і закладах освіти, затвердженого наказом Міністерства освіти і науки України від 26.12.2017 № 1669;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2.6. Переглянути посадові інструкції з метою визначення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обов</w:t>
      </w:r>
      <w:proofErr w:type="spellEnd"/>
      <w:r w:rsidRPr="00AB1FD5">
        <w:rPr>
          <w:rFonts w:ascii="Times New Roman" w:hAnsi="Times New Roman" w:cs="Times New Roman"/>
          <w:bCs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язків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, прав та відповідальності з питань охорони праці;</w:t>
      </w:r>
    </w:p>
    <w:p w:rsidR="00111D26" w:rsidRPr="00AB1FD5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2.7. П</w:t>
      </w:r>
      <w:r w:rsidRPr="007B30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ереглянути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спільно з керівниками структурних підрозділів </w:t>
      </w:r>
      <w:r w:rsidRPr="007B3054">
        <w:rPr>
          <w:rFonts w:ascii="Times New Roman" w:hAnsi="Times New Roman" w:cs="Times New Roman"/>
          <w:bCs/>
          <w:sz w:val="28"/>
          <w:szCs w:val="28"/>
          <w:lang w:val="uk-UA"/>
        </w:rPr>
        <w:t>інструкції з охорони праці на відповідність нормативно-правовим актам з охорони праці, звернувши особливу увагу на відображення в них: інформації щодо стану інструментів, обладнання, пристосувань, якими користуються працівники; вимог безпеки при пересуванні по території, виконанні робіт підвищеної небезпеки, можливі аварійні ситуації та дії працівника при їх виникненні; необхідності негайного повідомлення керівника про можливі аварійні ситуації чи травмування працівника, а також наявність інформації щодо порядку надання домедичної допомоги при травмуванні працівника (згідно з затвердженими наказом МОЗ України від 16.06.2014 №398 Порядками надання домедичної допомоги особам при невідкладних станах)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:rsidR="00111D26" w:rsidRDefault="00111D26" w:rsidP="00111D26">
      <w:pPr>
        <w:pStyle w:val="a6"/>
        <w:spacing w:before="24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3. Призначити заступника директора з НВР, Катерину  БІЛОВУ, заступника директора з ВР, Світлану ГЛУХОВУ, відповідальними: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3.1. За проведення первинного, повторного, позапланового та цільового інструктажів з охорони праці на робочому місці з працівниками із реєстрацією у відповідних журналах згідно зі штатним розписом в структурних підрозділах «Педагогічні працівники», «Вихователі».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3.2. За виконанням педагогічними працівниками заходів щодо створення безпечних та нешкідливих умов освітнього процесу.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3.3. За організацією проведення  вступних, первинних, позапланових та цільових інструктажів з безпеки життєдіяльності з здобувачами освіти із записом у відповідних журналах.</w:t>
      </w:r>
    </w:p>
    <w:p w:rsidR="00111D26" w:rsidRPr="007B3054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3.4. За організацію </w:t>
      </w:r>
      <w:r w:rsidRPr="007B3054">
        <w:rPr>
          <w:rFonts w:ascii="Times New Roman" w:hAnsi="Times New Roman" w:cs="Times New Roman"/>
          <w:bCs/>
          <w:sz w:val="28"/>
          <w:szCs w:val="28"/>
          <w:lang w:val="uk-UA"/>
        </w:rPr>
        <w:t>проведення інформаційних та роз’яснювальних заходів щодо захисту дітей під час бойових дій, попередження вербування та використання дітей воєнізованими та збройними формуваннями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3.5. За припинення уроків, занять під час оголошення сигналу «Повітряна тривога!».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3.6. За забезпечення безпеки, збереження життя та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здоров</w:t>
      </w:r>
      <w:proofErr w:type="spellEnd"/>
      <w:r w:rsidRPr="0073731A">
        <w:rPr>
          <w:rFonts w:ascii="Times New Roman" w:hAnsi="Times New Roman" w:cs="Times New Roman"/>
          <w:bCs/>
          <w:sz w:val="28"/>
          <w:szCs w:val="28"/>
        </w:rPr>
        <w:t>’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 здобувачів освіти під час проведення корекційно –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розвиткових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занять в умовах воєнного стану.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3.7. За своєчасне повідомлення директора та служби охорони праці про нещасні випадки, що сталися із здобувачами освіти, працівниками під час освітнього процесу та у побуті.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3.8. З</w:t>
      </w:r>
      <w:r w:rsidRPr="00DF51CF">
        <w:rPr>
          <w:rFonts w:ascii="Times New Roman" w:hAnsi="Times New Roman" w:cs="Times New Roman"/>
          <w:bCs/>
          <w:sz w:val="28"/>
          <w:szCs w:val="28"/>
          <w:lang w:val="uk-UA"/>
        </w:rPr>
        <w:t>а дотримання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педагогічними працівниками</w:t>
      </w:r>
      <w:r w:rsidRPr="00DF51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правил і норм з питань охорони праці на робочому місці, за безпечну експ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луатацію та збереження</w:t>
      </w:r>
      <w:r w:rsidRPr="00DF51C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навчального обладнання, приладів, навчальних посіб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ників.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3.9. За організацію проведення </w:t>
      </w:r>
      <w:r w:rsidRPr="001F27F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тижня знань з безпеки життєдіяльності (двічі на рік за погодженням з місцевим підрозділом ДСНС), тижнів безпеки руху (перед весняними та осінніми канікулами), тижня безпеки дитини дошкільного віку (травень-червень),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місячників пожежної безпеки з урахуванням умов дистанційної освіти. Н</w:t>
      </w:r>
      <w:r w:rsidRPr="001F27F9">
        <w:rPr>
          <w:rFonts w:ascii="Times New Roman" w:hAnsi="Times New Roman" w:cs="Times New Roman"/>
          <w:bCs/>
          <w:sz w:val="28"/>
          <w:szCs w:val="28"/>
          <w:lang w:val="uk-UA"/>
        </w:rPr>
        <w:t>е допускати їх формального проведення.</w:t>
      </w:r>
    </w:p>
    <w:p w:rsidR="00111D26" w:rsidRDefault="00111D26" w:rsidP="00111D26">
      <w:pPr>
        <w:pStyle w:val="a6"/>
        <w:spacing w:before="24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4. Призначити заступника директора з ГР, Вікторію ДОНЕЦЬ, відповідальною: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4.1. За проведення первинного, повторного, позапланового та цільового інструктажів з питань охорони праці з працівниками із реєстрацією у відповідних журналах</w:t>
      </w:r>
      <w:r w:rsidRPr="00124BB7">
        <w:rPr>
          <w:lang w:val="uk-UA"/>
        </w:rPr>
        <w:t xml:space="preserve"> </w:t>
      </w:r>
      <w:r w:rsidRPr="00E714F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згідно зі штатним розписом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</w:t>
      </w:r>
      <w:r w:rsidRPr="00E714F3">
        <w:rPr>
          <w:rFonts w:ascii="Times New Roman" w:hAnsi="Times New Roman" w:cs="Times New Roman"/>
          <w:bCs/>
          <w:sz w:val="28"/>
          <w:szCs w:val="28"/>
          <w:lang w:val="uk-UA"/>
        </w:rPr>
        <w:t>структурн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ому</w:t>
      </w:r>
      <w:r w:rsidRPr="00E714F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підрозділі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«Молодший обслуговуючий персонал».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4.2. За</w:t>
      </w:r>
      <w:r w:rsidRPr="006F25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дотримання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 молодшим обслуговуючим персоналом</w:t>
      </w:r>
      <w:r w:rsidRPr="006F25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правил і норм з питань охо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рони праці на робочому місці, безпечної експлуатації</w:t>
      </w:r>
      <w:r w:rsidRPr="006F25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з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береження робочого </w:t>
      </w:r>
      <w:r w:rsidRPr="006F253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обладнання,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пристосувань, інструментів тощо.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4.3. За технічний стан та відповідність вимогам нормативно-правових актів з охорони праці території, будівель, споруд, </w:t>
      </w:r>
      <w:r w:rsidRPr="009B6FB5">
        <w:rPr>
          <w:rFonts w:ascii="Times New Roman" w:hAnsi="Times New Roman" w:cs="Times New Roman"/>
          <w:bCs/>
          <w:sz w:val="28"/>
          <w:szCs w:val="28"/>
          <w:lang w:val="uk-UA"/>
        </w:rPr>
        <w:t>обладнання,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інструментів,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пристосувань, інженерних мереж.</w:t>
      </w:r>
      <w:r w:rsidRPr="00303AFD">
        <w:t xml:space="preserve"> </w:t>
      </w:r>
      <w:r>
        <w:rPr>
          <w:lang w:val="uk-UA"/>
        </w:rPr>
        <w:t xml:space="preserve"> </w:t>
      </w:r>
      <w:r w:rsidRPr="00303A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Запровадити дієвий оперативний контроль за їх станом і негайне реагування при виявленні </w:t>
      </w:r>
      <w:proofErr w:type="spellStart"/>
      <w:r w:rsidRPr="00303AFD">
        <w:rPr>
          <w:rFonts w:ascii="Times New Roman" w:hAnsi="Times New Roman" w:cs="Times New Roman"/>
          <w:bCs/>
          <w:sz w:val="28"/>
          <w:szCs w:val="28"/>
          <w:lang w:val="uk-UA"/>
        </w:rPr>
        <w:t>невідповідностей</w:t>
      </w:r>
      <w:proofErr w:type="spellEnd"/>
      <w:r w:rsidRPr="00303AFD">
        <w:rPr>
          <w:rFonts w:ascii="Times New Roman" w:hAnsi="Times New Roman" w:cs="Times New Roman"/>
          <w:bCs/>
          <w:sz w:val="28"/>
          <w:szCs w:val="28"/>
          <w:lang w:val="uk-UA"/>
        </w:rPr>
        <w:t>, їх усунення.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4.4. За здійснення контролю щодо безпечного виконання робіт підвищеної небезпеки.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4.5.</w:t>
      </w:r>
      <w:r>
        <w:rPr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своєчасне повідомлення директора та служби охорони праці </w:t>
      </w:r>
      <w:r w:rsidRPr="00303A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нещасні випадки, що сталися із працівниками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на роботі</w:t>
      </w:r>
      <w:r w:rsidRPr="00303AFD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у побуті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111D26" w:rsidRDefault="00111D26" w:rsidP="00111D26">
      <w:pPr>
        <w:pStyle w:val="a6"/>
        <w:spacing w:before="24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5. Призначити класних керівників відповідальними за проведення вступних (перед початком навчальних занять один раз на рік, а також при зарахуванні та оформленні до закладу), первинних (перед початком занять у кожному навчальному кабінеті, майстерні, спортзалі, перед початком канікул) позапланових та цільових інструктажів з безпеки життєдіяльності з учнями.</w:t>
      </w:r>
    </w:p>
    <w:p w:rsidR="00111D26" w:rsidRDefault="00111D26" w:rsidP="00111D26">
      <w:pPr>
        <w:pStyle w:val="a6"/>
        <w:spacing w:before="24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6. Класним керівникам та вихователям: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6.1. З</w:t>
      </w:r>
      <w:r w:rsidRPr="002425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астосувати різноманітні форми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проведення</w:t>
      </w:r>
      <w:r w:rsidRPr="0024254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тижня знань з безпеки життєдіяльності (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квітень, жовтень</w:t>
      </w:r>
      <w:r w:rsidRPr="00242549">
        <w:rPr>
          <w:rFonts w:ascii="Times New Roman" w:hAnsi="Times New Roman" w:cs="Times New Roman"/>
          <w:bCs/>
          <w:sz w:val="28"/>
          <w:szCs w:val="28"/>
          <w:lang w:val="uk-UA"/>
        </w:rPr>
        <w:t>), тижнів безпеки руху (перед весняними та осінніми канікулами), тижня безпеки дитини 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ошкільного віку (травень</w:t>
      </w:r>
      <w:r w:rsidRPr="00242549">
        <w:rPr>
          <w:rFonts w:ascii="Times New Roman" w:hAnsi="Times New Roman" w:cs="Times New Roman"/>
          <w:bCs/>
          <w:sz w:val="28"/>
          <w:szCs w:val="28"/>
          <w:lang w:val="uk-UA"/>
        </w:rPr>
        <w:t>), місячників пожежної безпеки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6.2. В</w:t>
      </w:r>
      <w:r w:rsidRPr="00597CAA">
        <w:rPr>
          <w:rFonts w:ascii="Times New Roman" w:hAnsi="Times New Roman" w:cs="Times New Roman"/>
          <w:bCs/>
          <w:sz w:val="28"/>
          <w:szCs w:val="28"/>
          <w:lang w:val="uk-UA"/>
        </w:rPr>
        <w:t>вести у 202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5</w:t>
      </w:r>
      <w:r w:rsidRPr="00597CAA">
        <w:rPr>
          <w:rFonts w:ascii="Times New Roman" w:hAnsi="Times New Roman" w:cs="Times New Roman"/>
          <w:bCs/>
          <w:sz w:val="28"/>
          <w:szCs w:val="28"/>
          <w:lang w:val="uk-UA"/>
        </w:rPr>
        <w:t>-202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Pr="00597CA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навчальному році тематику класних годин з правил дорожнього руху в 1-1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0</w:t>
      </w:r>
      <w:r w:rsidRPr="00597CA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класах та впровадити підсумкові заняття з Правил дорожнього руху один раз у чверть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111D26" w:rsidRDefault="00111D26" w:rsidP="00111D26">
      <w:pPr>
        <w:pStyle w:val="a6"/>
        <w:spacing w:before="24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7. Відповідальним за проведення інструктажів привести журнали інструктажів у відповідність до вимог </w:t>
      </w:r>
      <w:r w:rsidRPr="00A61203">
        <w:rPr>
          <w:rFonts w:ascii="Times New Roman" w:hAnsi="Times New Roman" w:cs="Times New Roman"/>
          <w:bCs/>
          <w:sz w:val="28"/>
          <w:szCs w:val="28"/>
          <w:lang w:val="uk-UA"/>
        </w:rPr>
        <w:t>Типового положення про порядок проведення навчання і перевірки знань з питань охорони праці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(п.6.10.).</w:t>
      </w:r>
    </w:p>
    <w:p w:rsidR="00111D26" w:rsidRDefault="00111D26" w:rsidP="00111D26">
      <w:pPr>
        <w:pStyle w:val="a6"/>
        <w:spacing w:before="24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8. </w:t>
      </w:r>
      <w:r w:rsidRPr="00DF4F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Взяти до відома, що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в.о. директора комунального закладу освіти «Навчально-реабілітаційний центр «Берегиня» Дніпропетровської обласної ради» (далі - КЗО «</w:t>
      </w:r>
      <w:r w:rsidRPr="00114386">
        <w:rPr>
          <w:rFonts w:ascii="Times New Roman" w:hAnsi="Times New Roman" w:cs="Times New Roman"/>
          <w:bCs/>
          <w:sz w:val="28"/>
          <w:szCs w:val="28"/>
          <w:lang w:val="uk-UA"/>
        </w:rPr>
        <w:t>НРЦ «Берегиня» ДОР»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Любов МАРКОВА є відповідальною  за створення безпечних і нешкідливих умов освітнього процесу, несе </w:t>
      </w:r>
      <w:r w:rsidRPr="00A609DF">
        <w:rPr>
          <w:lang w:val="uk-UA"/>
        </w:rPr>
        <w:t xml:space="preserve"> </w:t>
      </w:r>
      <w:r w:rsidRPr="00A609DF">
        <w:rPr>
          <w:rFonts w:ascii="Times New Roman" w:hAnsi="Times New Roman" w:cs="Times New Roman"/>
          <w:bCs/>
          <w:sz w:val="28"/>
          <w:szCs w:val="28"/>
          <w:lang w:val="uk-UA"/>
        </w:rPr>
        <w:t>відповідальність згідно з чинним законодавством за організацію і своєчасність проходження працівниками обов'язкових медичних оглядів і допуск їх до роботи без наявності необхідного медичного висновку.</w:t>
      </w:r>
    </w:p>
    <w:p w:rsidR="00111D26" w:rsidRDefault="00111D26" w:rsidP="00111D26">
      <w:pPr>
        <w:pStyle w:val="a6"/>
        <w:spacing w:before="24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9. Призначити відповідальною особою за проведення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обов</w:t>
      </w:r>
      <w:proofErr w:type="spellEnd"/>
      <w:r w:rsidRPr="00A609DF">
        <w:rPr>
          <w:rFonts w:ascii="Times New Roman" w:hAnsi="Times New Roman" w:cs="Times New Roman"/>
          <w:bCs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язкових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періодичних медичних оглядів сестру медичну КЗО «</w:t>
      </w:r>
      <w:r w:rsidRPr="00A609DF">
        <w:rPr>
          <w:rFonts w:ascii="Times New Roman" w:hAnsi="Times New Roman" w:cs="Times New Roman"/>
          <w:bCs/>
          <w:sz w:val="28"/>
          <w:szCs w:val="28"/>
          <w:lang w:val="uk-UA"/>
        </w:rPr>
        <w:t>НРЦ «Берегиня» ДОР»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Аліну АЗАРІНУ.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9.1. Відповідальній за проведення </w:t>
      </w:r>
      <w:r w:rsidRPr="00CD717D">
        <w:rPr>
          <w:rFonts w:ascii="Times New Roman" w:hAnsi="Times New Roman" w:cs="Times New Roman"/>
          <w:bCs/>
          <w:sz w:val="28"/>
          <w:szCs w:val="28"/>
          <w:lang w:val="uk-UA"/>
        </w:rPr>
        <w:t>пер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іодичних медичних оглядів у своїй роботі керуватись постановою Кабінету Міністрів України від 23.05.2001 № 559 «</w:t>
      </w:r>
      <w:r w:rsidRPr="002724D8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переліку професій, виробництв та організацій, працівники яких підлягають обов'язковим профілактичним медичним оглядам, порядку проведення цих оглядів та видачі особистих медичних книжок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», </w:t>
      </w:r>
      <w:r w:rsidRPr="002D18C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Методичних </w:t>
      </w:r>
      <w:r w:rsidRPr="002D18C3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матеріалів "Організація і порядок проведення медичних оглядів працівників дошкільних і загальноосвітніх навчальних закладів"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111D26" w:rsidRDefault="00111D26" w:rsidP="00111D26">
      <w:pPr>
        <w:pStyle w:val="a6"/>
        <w:spacing w:before="24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10. Головному бухгалтеру, Інні ОВСІЄНКО: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10.1. Забезпечити виконання заходів з питань охорони праці¸ передбачених колективним договором;</w:t>
      </w:r>
    </w:p>
    <w:p w:rsidR="00111D26" w:rsidRDefault="00111D26" w:rsidP="00111D26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10.2. Здійснювати контроль за витратами коштів, що виділяються на виконання заходів розділу з охорони праці колективного договору.</w:t>
      </w:r>
    </w:p>
    <w:p w:rsidR="00111D26" w:rsidRDefault="00111D26" w:rsidP="00111D26">
      <w:pPr>
        <w:pStyle w:val="a6"/>
        <w:spacing w:before="24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11. Інспектору з кадрів, Яні ЛИФЕНКО, здійснювати оформлення на роботу осіб, які пройшли вступний інструктаж та інструктаж на робочому місці з охорони праці, попередній медичний огляд.</w:t>
      </w:r>
    </w:p>
    <w:p w:rsidR="00111D26" w:rsidRDefault="00111D26" w:rsidP="00111D26">
      <w:pPr>
        <w:pStyle w:val="a6"/>
        <w:spacing w:before="240" w:line="276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12. Координацію роботи </w:t>
      </w:r>
      <w:r w:rsidRPr="00A6120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щодо виконання даного наказу покласти на інженера з охорони праці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Вікторію ДОНЕЦЬ</w:t>
      </w:r>
      <w:r w:rsidRPr="00A6120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111D26" w:rsidRDefault="00111D26" w:rsidP="00111D26">
      <w:pPr>
        <w:pStyle w:val="a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13. Контроль за виконанням даного наказу залишаю за собою.</w:t>
      </w:r>
    </w:p>
    <w:p w:rsidR="00111D26" w:rsidRDefault="00111D26" w:rsidP="00111D26">
      <w:pPr>
        <w:ind w:left="792"/>
        <w:jc w:val="both"/>
        <w:rPr>
          <w:sz w:val="28"/>
          <w:szCs w:val="28"/>
          <w:lang w:val="uk-UA"/>
        </w:rPr>
      </w:pPr>
    </w:p>
    <w:p w:rsidR="00111D26" w:rsidRPr="00F7267F" w:rsidRDefault="00111D26" w:rsidP="00111D26">
      <w:pPr>
        <w:pStyle w:val="a7"/>
        <w:spacing w:before="0" w:beforeAutospacing="0" w:after="0" w:afterAutospacing="0"/>
        <w:contextualSpacing/>
        <w:jc w:val="both"/>
        <w:rPr>
          <w:rFonts w:eastAsia="Calibri"/>
          <w:b/>
          <w:sz w:val="28"/>
          <w:szCs w:val="28"/>
          <w:lang w:val="uk-UA"/>
        </w:rPr>
      </w:pPr>
    </w:p>
    <w:p w:rsidR="00111D26" w:rsidRPr="00F647E8" w:rsidRDefault="00111D26" w:rsidP="00111D26">
      <w:pPr>
        <w:pStyle w:val="a7"/>
        <w:spacing w:before="0" w:beforeAutospacing="0" w:after="0" w:afterAutospacing="0"/>
        <w:contextualSpacing/>
        <w:jc w:val="both"/>
        <w:rPr>
          <w:rFonts w:eastAsia="Calibri"/>
          <w:sz w:val="28"/>
          <w:szCs w:val="28"/>
          <w:lang w:val="uk-UA"/>
        </w:rPr>
      </w:pPr>
    </w:p>
    <w:p w:rsidR="00111D26" w:rsidRDefault="00111D26" w:rsidP="00111D26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В.о. директора</w:t>
      </w:r>
    </w:p>
    <w:p w:rsidR="00111D26" w:rsidRDefault="00111D26" w:rsidP="00111D26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комунального закладу освіти</w:t>
      </w:r>
    </w:p>
    <w:p w:rsidR="00111D26" w:rsidRDefault="00111D26" w:rsidP="00111D26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«Навчально-реабілітаційний центр «Берегиня»</w:t>
      </w:r>
    </w:p>
    <w:p w:rsidR="00111D26" w:rsidRDefault="00111D26" w:rsidP="00111D26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Дніпропетровської обласної ради»</w:t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                             Любов МАРКОВА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</w:p>
    <w:p w:rsidR="00111D26" w:rsidRDefault="00111D26" w:rsidP="00111D26">
      <w:pPr>
        <w:rPr>
          <w:rFonts w:eastAsia="Calibri"/>
          <w:sz w:val="28"/>
          <w:szCs w:val="28"/>
          <w:lang w:val="uk-UA" w:eastAsia="en-US"/>
        </w:rPr>
      </w:pPr>
    </w:p>
    <w:p w:rsidR="00111D26" w:rsidRDefault="00111D26" w:rsidP="00111D26">
      <w:pPr>
        <w:rPr>
          <w:rFonts w:eastAsia="Calibri"/>
          <w:sz w:val="28"/>
          <w:szCs w:val="28"/>
          <w:lang w:val="uk-UA" w:eastAsia="en-US"/>
        </w:rPr>
      </w:pPr>
    </w:p>
    <w:p w:rsidR="00111D26" w:rsidRDefault="00111D26" w:rsidP="00111D26">
      <w:pPr>
        <w:rPr>
          <w:rFonts w:eastAsia="Calibri"/>
          <w:sz w:val="28"/>
          <w:szCs w:val="28"/>
          <w:lang w:val="uk-UA" w:eastAsia="en-US"/>
        </w:rPr>
      </w:pPr>
    </w:p>
    <w:p w:rsidR="00111D26" w:rsidRDefault="00111D26" w:rsidP="00111D26">
      <w:pPr>
        <w:rPr>
          <w:rFonts w:eastAsia="Calibri"/>
          <w:sz w:val="28"/>
          <w:szCs w:val="28"/>
          <w:lang w:val="uk-UA" w:eastAsia="en-US"/>
        </w:rPr>
      </w:pPr>
    </w:p>
    <w:p w:rsidR="00111D26" w:rsidRDefault="00111D26" w:rsidP="00111D26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 наказом ознайомлені:</w:t>
      </w:r>
    </w:p>
    <w:p w:rsidR="00111D26" w:rsidRDefault="00111D26" w:rsidP="00111D26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</w:t>
      </w:r>
    </w:p>
    <w:p w:rsidR="00111D26" w:rsidRDefault="00111D26" w:rsidP="00111D26">
      <w:pPr>
        <w:spacing w:line="360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Катерина БІЛОВА ______________</w:t>
      </w:r>
    </w:p>
    <w:p w:rsidR="00111D26" w:rsidRDefault="00111D26" w:rsidP="00111D26">
      <w:pPr>
        <w:spacing w:line="360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Світлана ГЛУХОВА  ____________</w:t>
      </w:r>
    </w:p>
    <w:p w:rsidR="00111D26" w:rsidRDefault="00111D26" w:rsidP="00111D26">
      <w:pPr>
        <w:spacing w:line="360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Вікторія ДОНЕЦЬ  ______________</w:t>
      </w:r>
    </w:p>
    <w:p w:rsidR="00111D26" w:rsidRDefault="00111D26" w:rsidP="00111D26">
      <w:pPr>
        <w:spacing w:line="36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Інна ОВСІЄНКО   _______________</w:t>
      </w:r>
    </w:p>
    <w:p w:rsidR="00111D26" w:rsidRDefault="00111D26" w:rsidP="00111D26">
      <w:pPr>
        <w:spacing w:line="36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Яна ЛИФЕНКО     </w:t>
      </w:r>
      <w:r>
        <w:rPr>
          <w:bCs/>
          <w:sz w:val="28"/>
          <w:szCs w:val="28"/>
          <w:lang w:val="uk-UA"/>
        </w:rPr>
        <w:softHyphen/>
      </w:r>
      <w:r>
        <w:rPr>
          <w:bCs/>
          <w:sz w:val="28"/>
          <w:szCs w:val="28"/>
          <w:lang w:val="uk-UA"/>
        </w:rPr>
        <w:softHyphen/>
      </w:r>
      <w:r>
        <w:rPr>
          <w:bCs/>
          <w:sz w:val="28"/>
          <w:szCs w:val="28"/>
          <w:lang w:val="uk-UA"/>
        </w:rPr>
        <w:softHyphen/>
        <w:t>_______________</w:t>
      </w:r>
    </w:p>
    <w:p w:rsidR="00111D26" w:rsidRPr="00D8061A" w:rsidRDefault="00111D26" w:rsidP="00111D26">
      <w:pPr>
        <w:spacing w:line="360" w:lineRule="auto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Аліна АЗАРІНА    _______________</w:t>
      </w:r>
    </w:p>
    <w:p w:rsidR="0050379D" w:rsidRDefault="00111D26">
      <w:bookmarkStart w:id="0" w:name="_GoBack"/>
      <w:bookmarkEnd w:id="0"/>
    </w:p>
    <w:sectPr w:rsidR="0050379D" w:rsidSect="00DE757C">
      <w:headerReference w:type="even" r:id="rId4"/>
      <w:headerReference w:type="default" r:id="rId5"/>
      <w:pgSz w:w="11906" w:h="16838"/>
      <w:pgMar w:top="567" w:right="850" w:bottom="993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8D3" w:rsidRDefault="00111D26" w:rsidP="0017775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D18D3" w:rsidRDefault="00111D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8D3" w:rsidRDefault="00111D26" w:rsidP="0017775B">
    <w:pPr>
      <w:pStyle w:val="a3"/>
      <w:framePr w:wrap="around" w:vAnchor="text" w:hAnchor="margin" w:xAlign="center" w:y="1"/>
      <w:rPr>
        <w:rStyle w:val="a5"/>
      </w:rPr>
    </w:pPr>
  </w:p>
  <w:p w:rsidR="00AD18D3" w:rsidRDefault="00111D2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A2C"/>
    <w:rsid w:val="00030A2C"/>
    <w:rsid w:val="00111D26"/>
    <w:rsid w:val="00365862"/>
    <w:rsid w:val="00437BCD"/>
    <w:rsid w:val="005A0C32"/>
    <w:rsid w:val="00A74169"/>
    <w:rsid w:val="00E530F5"/>
    <w:rsid w:val="00F9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C53895-3F08-4379-9DCF-69666C491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D26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11D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11D26"/>
    <w:rPr>
      <w:rFonts w:eastAsia="Times New Roman"/>
      <w:sz w:val="24"/>
      <w:szCs w:val="24"/>
      <w:lang w:val="ru-RU" w:eastAsia="ru-RU"/>
    </w:rPr>
  </w:style>
  <w:style w:type="character" w:styleId="a5">
    <w:name w:val="page number"/>
    <w:basedOn w:val="a0"/>
    <w:rsid w:val="00111D26"/>
  </w:style>
  <w:style w:type="paragraph" w:styleId="a6">
    <w:name w:val="No Spacing"/>
    <w:uiPriority w:val="99"/>
    <w:qFormat/>
    <w:rsid w:val="00111D26"/>
    <w:pPr>
      <w:spacing w:after="0" w:line="240" w:lineRule="auto"/>
    </w:pPr>
    <w:rPr>
      <w:rFonts w:ascii="Calibri" w:eastAsia="Calibri" w:hAnsi="Calibri" w:cs="Calibri"/>
      <w:sz w:val="22"/>
      <w:lang w:val="ru-RU"/>
    </w:rPr>
  </w:style>
  <w:style w:type="paragraph" w:styleId="a7">
    <w:name w:val="Normal (Web)"/>
    <w:basedOn w:val="a"/>
    <w:uiPriority w:val="99"/>
    <w:unhideWhenUsed/>
    <w:rsid w:val="00111D26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1621</Words>
  <Characters>9241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BEREGINIA SEKRETAR</dc:creator>
  <cp:keywords/>
  <dc:description/>
  <cp:lastModifiedBy>BEREGINIA SEKRETAR</cp:lastModifiedBy>
  <cp:revision>2</cp:revision>
  <dcterms:created xsi:type="dcterms:W3CDTF">2025-08-19T12:58:00Z</dcterms:created>
  <dcterms:modified xsi:type="dcterms:W3CDTF">2025-08-19T12:58:00Z</dcterms:modified>
</cp:coreProperties>
</file>